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2E9AB" w14:textId="5D7B7704" w:rsidR="00207A7F" w:rsidRDefault="00207A7F" w:rsidP="00292157">
      <w:pPr>
        <w:pStyle w:val="EinfAbs"/>
        <w:ind w:left="-284" w:right="-283"/>
        <w:rPr>
          <w:rFonts w:ascii="Arial" w:hAnsi="Arial" w:cs="Arial"/>
          <w:b/>
          <w:bCs/>
          <w:spacing w:val="-2"/>
          <w:sz w:val="22"/>
          <w:szCs w:val="22"/>
        </w:rPr>
      </w:pPr>
      <w:r>
        <w:rPr>
          <w:rFonts w:ascii="Arial" w:hAnsi="Arial" w:cs="Arial"/>
          <w:b/>
          <w:bCs/>
          <w:spacing w:val="-2"/>
          <w:sz w:val="22"/>
          <w:szCs w:val="22"/>
        </w:rPr>
        <w:t xml:space="preserve">Ventilatoren: </w:t>
      </w:r>
      <w:r w:rsidR="00D42FE5">
        <w:rPr>
          <w:rFonts w:ascii="Arial" w:hAnsi="Arial" w:cs="Arial"/>
          <w:b/>
          <w:bCs/>
          <w:spacing w:val="-2"/>
          <w:sz w:val="22"/>
          <w:szCs w:val="22"/>
        </w:rPr>
        <w:t>N</w:t>
      </w:r>
      <w:r>
        <w:rPr>
          <w:rFonts w:ascii="Arial" w:hAnsi="Arial" w:cs="Arial"/>
          <w:b/>
          <w:bCs/>
          <w:spacing w:val="-2"/>
          <w:sz w:val="22"/>
          <w:szCs w:val="22"/>
        </w:rPr>
        <w:t>eue Anforderungen, neue Verantwortungen</w:t>
      </w:r>
    </w:p>
    <w:p w14:paraId="46DD0153" w14:textId="344122C3" w:rsidR="00FA1171" w:rsidRPr="00207A7F" w:rsidRDefault="00FA1171" w:rsidP="00292157">
      <w:pPr>
        <w:pStyle w:val="EinfAbs"/>
        <w:ind w:left="-284" w:right="-283"/>
        <w:rPr>
          <w:rFonts w:ascii="Arial" w:hAnsi="Arial" w:cs="Arial"/>
          <w:spacing w:val="-2"/>
          <w:sz w:val="22"/>
          <w:szCs w:val="22"/>
        </w:rPr>
      </w:pPr>
      <w:r w:rsidRPr="00207A7F">
        <w:rPr>
          <w:rFonts w:ascii="Arial" w:hAnsi="Arial" w:cs="Arial"/>
          <w:spacing w:val="-2"/>
          <w:sz w:val="22"/>
          <w:szCs w:val="22"/>
        </w:rPr>
        <w:t xml:space="preserve">Online-Veranstaltungen zur Ökodesign-Verordnung </w:t>
      </w:r>
    </w:p>
    <w:p w14:paraId="191330D1" w14:textId="6CE32DE2" w:rsidR="00A43821" w:rsidRPr="00FA1171" w:rsidRDefault="00A43821" w:rsidP="00292157">
      <w:pPr>
        <w:pStyle w:val="EinfAbs"/>
        <w:ind w:left="-284" w:right="-283"/>
        <w:rPr>
          <w:rFonts w:ascii="Arial" w:hAnsi="Arial" w:cs="Arial"/>
          <w:spacing w:val="-2"/>
          <w:sz w:val="22"/>
          <w:szCs w:val="22"/>
        </w:rPr>
      </w:pPr>
    </w:p>
    <w:p w14:paraId="73F962A6" w14:textId="51019BFA" w:rsidR="00B7578C" w:rsidRDefault="00601F45" w:rsidP="00107FE0">
      <w:pPr>
        <w:pStyle w:val="EinfAbs"/>
        <w:ind w:left="-284" w:right="57"/>
        <w:rPr>
          <w:rFonts w:ascii="Arial" w:hAnsi="Arial" w:cs="Arial"/>
          <w:spacing w:val="-2"/>
          <w:sz w:val="22"/>
          <w:szCs w:val="22"/>
        </w:rPr>
      </w:pPr>
      <w:r w:rsidRPr="00292157">
        <w:rPr>
          <w:rFonts w:ascii="Arial" w:hAnsi="Arial" w:cs="Arial"/>
          <w:b/>
          <w:bCs/>
          <w:spacing w:val="-2"/>
          <w:sz w:val="22"/>
          <w:szCs w:val="22"/>
        </w:rPr>
        <w:t>Ludwigsburg</w:t>
      </w:r>
      <w:r w:rsidR="00FA253D" w:rsidRPr="00292157">
        <w:rPr>
          <w:rFonts w:ascii="Arial" w:hAnsi="Arial" w:cs="Arial"/>
          <w:b/>
          <w:bCs/>
          <w:spacing w:val="-2"/>
          <w:sz w:val="22"/>
          <w:szCs w:val="22"/>
        </w:rPr>
        <w:t>,</w:t>
      </w:r>
      <w:r w:rsidR="0028071E">
        <w:rPr>
          <w:rFonts w:ascii="Arial" w:hAnsi="Arial" w:cs="Arial"/>
          <w:b/>
          <w:bCs/>
          <w:spacing w:val="-2"/>
          <w:sz w:val="22"/>
          <w:szCs w:val="22"/>
        </w:rPr>
        <w:t xml:space="preserve"> </w:t>
      </w:r>
      <w:r w:rsidR="00634B3D" w:rsidRPr="005F713C">
        <w:rPr>
          <w:rFonts w:ascii="Arial" w:hAnsi="Arial" w:cs="Arial"/>
          <w:b/>
          <w:bCs/>
          <w:color w:val="auto"/>
          <w:spacing w:val="-2"/>
          <w:sz w:val="22"/>
          <w:szCs w:val="22"/>
        </w:rPr>
        <w:t>15</w:t>
      </w:r>
      <w:r w:rsidR="009C5096" w:rsidRPr="005F713C">
        <w:rPr>
          <w:rFonts w:ascii="Arial" w:hAnsi="Arial" w:cs="Arial"/>
          <w:b/>
          <w:bCs/>
          <w:color w:val="auto"/>
          <w:spacing w:val="-2"/>
          <w:sz w:val="22"/>
          <w:szCs w:val="22"/>
        </w:rPr>
        <w:t>.</w:t>
      </w:r>
      <w:r w:rsidR="007350A3" w:rsidRPr="005F713C">
        <w:rPr>
          <w:rFonts w:ascii="Arial" w:hAnsi="Arial" w:cs="Arial"/>
          <w:b/>
          <w:bCs/>
          <w:color w:val="auto"/>
          <w:spacing w:val="-2"/>
          <w:sz w:val="22"/>
          <w:szCs w:val="22"/>
        </w:rPr>
        <w:t>04</w:t>
      </w:r>
      <w:r w:rsidR="00815C69" w:rsidRPr="005F713C">
        <w:rPr>
          <w:rFonts w:ascii="Arial" w:hAnsi="Arial" w:cs="Arial"/>
          <w:b/>
          <w:bCs/>
          <w:color w:val="auto"/>
          <w:spacing w:val="-2"/>
          <w:sz w:val="22"/>
          <w:szCs w:val="22"/>
        </w:rPr>
        <w:t>.</w:t>
      </w:r>
      <w:r w:rsidR="00B41581" w:rsidRPr="005F713C">
        <w:rPr>
          <w:rFonts w:ascii="Arial" w:hAnsi="Arial" w:cs="Arial"/>
          <w:b/>
          <w:bCs/>
          <w:color w:val="auto"/>
          <w:spacing w:val="-2"/>
          <w:sz w:val="22"/>
          <w:szCs w:val="22"/>
        </w:rPr>
        <w:t>2026</w:t>
      </w:r>
      <w:r w:rsidR="00A43821" w:rsidRPr="005F713C">
        <w:rPr>
          <w:rFonts w:ascii="Arial" w:hAnsi="Arial" w:cs="Arial"/>
          <w:color w:val="auto"/>
          <w:spacing w:val="-2"/>
          <w:sz w:val="22"/>
          <w:szCs w:val="22"/>
        </w:rPr>
        <w:t xml:space="preserve"> </w:t>
      </w:r>
      <w:r w:rsidR="00A43821" w:rsidRPr="00292157">
        <w:rPr>
          <w:rFonts w:ascii="Arial" w:hAnsi="Arial" w:cs="Arial"/>
          <w:spacing w:val="-2"/>
          <w:sz w:val="22"/>
          <w:szCs w:val="22"/>
        </w:rPr>
        <w:t xml:space="preserve">– </w:t>
      </w:r>
      <w:r w:rsidR="00B7578C">
        <w:rPr>
          <w:rFonts w:ascii="Arial" w:hAnsi="Arial" w:cs="Arial"/>
          <w:spacing w:val="-2"/>
          <w:sz w:val="22"/>
          <w:szCs w:val="22"/>
        </w:rPr>
        <w:t xml:space="preserve">Der </w:t>
      </w:r>
      <w:r w:rsidR="00B7578C" w:rsidRPr="00744EAC">
        <w:rPr>
          <w:rFonts w:ascii="Arial" w:hAnsi="Arial" w:cs="Arial"/>
          <w:spacing w:val="-2"/>
          <w:sz w:val="22"/>
          <w:szCs w:val="22"/>
        </w:rPr>
        <w:t>Fachverband Gebäude-Klima e. V.</w:t>
      </w:r>
      <w:r w:rsidR="00B7578C">
        <w:rPr>
          <w:rFonts w:ascii="Arial" w:hAnsi="Arial" w:cs="Arial"/>
          <w:spacing w:val="-2"/>
          <w:sz w:val="22"/>
          <w:szCs w:val="22"/>
        </w:rPr>
        <w:t xml:space="preserve"> (FGK) </w:t>
      </w:r>
      <w:r w:rsidR="005B5ACF">
        <w:rPr>
          <w:rFonts w:ascii="Arial" w:hAnsi="Arial" w:cs="Arial"/>
          <w:spacing w:val="-2"/>
          <w:sz w:val="22"/>
          <w:szCs w:val="22"/>
        </w:rPr>
        <w:t>veranstaltet</w:t>
      </w:r>
      <w:r w:rsidR="00B7578C">
        <w:rPr>
          <w:rFonts w:ascii="Arial" w:hAnsi="Arial" w:cs="Arial"/>
          <w:spacing w:val="-2"/>
          <w:sz w:val="22"/>
          <w:szCs w:val="22"/>
        </w:rPr>
        <w:t xml:space="preserve"> Online-Seminar</w:t>
      </w:r>
      <w:r w:rsidR="00FA1171">
        <w:rPr>
          <w:rFonts w:ascii="Arial" w:hAnsi="Arial" w:cs="Arial"/>
          <w:spacing w:val="-2"/>
          <w:sz w:val="22"/>
          <w:szCs w:val="22"/>
        </w:rPr>
        <w:t>e</w:t>
      </w:r>
      <w:r w:rsidR="00B7578C">
        <w:rPr>
          <w:rFonts w:ascii="Arial" w:hAnsi="Arial" w:cs="Arial"/>
          <w:spacing w:val="-2"/>
          <w:sz w:val="22"/>
          <w:szCs w:val="22"/>
        </w:rPr>
        <w:t xml:space="preserve"> über </w:t>
      </w:r>
      <w:r w:rsidR="00D42FE5">
        <w:rPr>
          <w:rFonts w:ascii="Arial" w:hAnsi="Arial" w:cs="Arial"/>
          <w:spacing w:val="-2"/>
          <w:sz w:val="22"/>
          <w:szCs w:val="22"/>
        </w:rPr>
        <w:t>aktuelle</w:t>
      </w:r>
      <w:r w:rsidR="00B7578C">
        <w:rPr>
          <w:rFonts w:ascii="Arial" w:hAnsi="Arial" w:cs="Arial"/>
          <w:spacing w:val="-2"/>
          <w:sz w:val="22"/>
          <w:szCs w:val="22"/>
        </w:rPr>
        <w:t xml:space="preserve"> Anforderungen, die mit der </w:t>
      </w:r>
      <w:r w:rsidR="00FA1171">
        <w:rPr>
          <w:rFonts w:ascii="Arial" w:hAnsi="Arial" w:cs="Arial"/>
          <w:spacing w:val="-2"/>
          <w:sz w:val="22"/>
          <w:szCs w:val="22"/>
        </w:rPr>
        <w:t xml:space="preserve">Europäischen </w:t>
      </w:r>
      <w:r w:rsidR="00B7578C" w:rsidRPr="00E801B9">
        <w:rPr>
          <w:rFonts w:ascii="Arial" w:hAnsi="Arial" w:cs="Arial"/>
          <w:spacing w:val="-2"/>
          <w:sz w:val="22"/>
          <w:szCs w:val="22"/>
        </w:rPr>
        <w:t xml:space="preserve">Verordnung </w:t>
      </w:r>
      <w:r w:rsidR="00B7578C" w:rsidRPr="00AA4251">
        <w:rPr>
          <w:rFonts w:ascii="Arial" w:hAnsi="Arial" w:cs="Arial"/>
          <w:spacing w:val="-2"/>
          <w:sz w:val="22"/>
          <w:szCs w:val="22"/>
        </w:rPr>
        <w:t>(EU) 2024/1834</w:t>
      </w:r>
      <w:r w:rsidR="00B7578C" w:rsidRPr="00E801B9">
        <w:rPr>
          <w:rFonts w:ascii="Arial" w:hAnsi="Arial" w:cs="Arial"/>
          <w:spacing w:val="-2"/>
          <w:sz w:val="22"/>
          <w:szCs w:val="22"/>
        </w:rPr>
        <w:t xml:space="preserve"> für Ventilatoren</w:t>
      </w:r>
      <w:r w:rsidR="00B7578C">
        <w:rPr>
          <w:rFonts w:ascii="Arial" w:hAnsi="Arial" w:cs="Arial"/>
          <w:spacing w:val="-2"/>
          <w:sz w:val="22"/>
          <w:szCs w:val="22"/>
        </w:rPr>
        <w:t xml:space="preserve"> verbunden sind. Die </w:t>
      </w:r>
      <w:r w:rsidR="00207A7F" w:rsidRPr="00207A7F">
        <w:rPr>
          <w:rFonts w:ascii="Arial" w:hAnsi="Arial" w:cs="Arial"/>
          <w:spacing w:val="-2"/>
          <w:sz w:val="22"/>
          <w:szCs w:val="22"/>
        </w:rPr>
        <w:t>Ökodesign</w:t>
      </w:r>
      <w:r w:rsidR="00207A7F">
        <w:rPr>
          <w:rFonts w:ascii="Arial" w:hAnsi="Arial" w:cs="Arial"/>
          <w:spacing w:val="-2"/>
          <w:sz w:val="22"/>
          <w:szCs w:val="22"/>
        </w:rPr>
        <w:t>-</w:t>
      </w:r>
      <w:r w:rsidR="00B7578C">
        <w:rPr>
          <w:rFonts w:ascii="Arial" w:hAnsi="Arial" w:cs="Arial"/>
          <w:spacing w:val="-2"/>
          <w:sz w:val="22"/>
          <w:szCs w:val="22"/>
        </w:rPr>
        <w:t xml:space="preserve">Verordnung </w:t>
      </w:r>
      <w:r w:rsidR="00B7578C" w:rsidRPr="00E801B9">
        <w:rPr>
          <w:rFonts w:ascii="Arial" w:hAnsi="Arial" w:cs="Arial"/>
          <w:spacing w:val="-2"/>
          <w:sz w:val="22"/>
          <w:szCs w:val="22"/>
        </w:rPr>
        <w:t xml:space="preserve">definiert, wer rechtlich als </w:t>
      </w:r>
      <w:r w:rsidR="007350A3">
        <w:rPr>
          <w:rFonts w:ascii="Arial" w:hAnsi="Arial" w:cs="Arial"/>
          <w:spacing w:val="-2"/>
          <w:sz w:val="22"/>
          <w:szCs w:val="22"/>
        </w:rPr>
        <w:t xml:space="preserve">Hersteller eines Ventilators </w:t>
      </w:r>
      <w:r w:rsidR="00B7578C" w:rsidRPr="00E801B9">
        <w:rPr>
          <w:rFonts w:ascii="Arial" w:hAnsi="Arial" w:cs="Arial"/>
          <w:spacing w:val="-2"/>
          <w:sz w:val="22"/>
          <w:szCs w:val="22"/>
        </w:rPr>
        <w:t xml:space="preserve">gilt. </w:t>
      </w:r>
      <w:r w:rsidR="00B7578C">
        <w:rPr>
          <w:rFonts w:ascii="Arial" w:hAnsi="Arial" w:cs="Arial"/>
          <w:spacing w:val="-2"/>
          <w:sz w:val="22"/>
          <w:szCs w:val="22"/>
        </w:rPr>
        <w:t>I</w:t>
      </w:r>
      <w:r w:rsidR="00B7578C" w:rsidRPr="00E801B9">
        <w:rPr>
          <w:rFonts w:ascii="Arial" w:hAnsi="Arial" w:cs="Arial"/>
          <w:spacing w:val="-2"/>
          <w:sz w:val="22"/>
          <w:szCs w:val="22"/>
        </w:rPr>
        <w:t xml:space="preserve">n vielen Fällen </w:t>
      </w:r>
      <w:r w:rsidR="008C6EF6">
        <w:rPr>
          <w:rFonts w:ascii="Arial" w:hAnsi="Arial" w:cs="Arial"/>
          <w:spacing w:val="-2"/>
          <w:sz w:val="22"/>
          <w:szCs w:val="22"/>
        </w:rPr>
        <w:t xml:space="preserve">ist es </w:t>
      </w:r>
      <w:r w:rsidR="00B7578C">
        <w:rPr>
          <w:rFonts w:ascii="Arial" w:hAnsi="Arial" w:cs="Arial"/>
          <w:spacing w:val="-2"/>
          <w:sz w:val="22"/>
          <w:szCs w:val="22"/>
        </w:rPr>
        <w:t>nicht</w:t>
      </w:r>
      <w:r w:rsidR="008C6EF6">
        <w:rPr>
          <w:rFonts w:ascii="Arial" w:hAnsi="Arial" w:cs="Arial"/>
          <w:spacing w:val="-2"/>
          <w:sz w:val="22"/>
          <w:szCs w:val="22"/>
        </w:rPr>
        <w:t xml:space="preserve"> </w:t>
      </w:r>
      <w:r w:rsidR="00B7578C" w:rsidRPr="00E801B9">
        <w:rPr>
          <w:rFonts w:ascii="Arial" w:hAnsi="Arial" w:cs="Arial"/>
          <w:spacing w:val="-2"/>
          <w:sz w:val="22"/>
          <w:szCs w:val="22"/>
        </w:rPr>
        <w:t xml:space="preserve">das Unternehmen, das </w:t>
      </w:r>
      <w:r w:rsidR="00B7578C">
        <w:rPr>
          <w:rFonts w:ascii="Arial" w:hAnsi="Arial" w:cs="Arial"/>
          <w:spacing w:val="-2"/>
          <w:sz w:val="22"/>
          <w:szCs w:val="22"/>
        </w:rPr>
        <w:t xml:space="preserve">die </w:t>
      </w:r>
      <w:r w:rsidR="00B7578C" w:rsidRPr="00E801B9">
        <w:rPr>
          <w:rFonts w:ascii="Arial" w:hAnsi="Arial" w:cs="Arial"/>
          <w:spacing w:val="-2"/>
          <w:sz w:val="22"/>
          <w:szCs w:val="22"/>
        </w:rPr>
        <w:t>einzelne</w:t>
      </w:r>
      <w:r w:rsidR="00B7578C">
        <w:rPr>
          <w:rFonts w:ascii="Arial" w:hAnsi="Arial" w:cs="Arial"/>
          <w:spacing w:val="-2"/>
          <w:sz w:val="22"/>
          <w:szCs w:val="22"/>
        </w:rPr>
        <w:t>n</w:t>
      </w:r>
      <w:r w:rsidR="00B7578C" w:rsidRPr="00E801B9">
        <w:rPr>
          <w:rFonts w:ascii="Arial" w:hAnsi="Arial" w:cs="Arial"/>
          <w:spacing w:val="-2"/>
          <w:sz w:val="22"/>
          <w:szCs w:val="22"/>
        </w:rPr>
        <w:t xml:space="preserve"> Komponenten</w:t>
      </w:r>
      <w:r w:rsidR="00B7578C">
        <w:rPr>
          <w:rFonts w:ascii="Arial" w:hAnsi="Arial" w:cs="Arial"/>
          <w:spacing w:val="-2"/>
          <w:sz w:val="22"/>
          <w:szCs w:val="22"/>
        </w:rPr>
        <w:t xml:space="preserve"> herstellt,</w:t>
      </w:r>
      <w:r w:rsidR="00B7578C" w:rsidRPr="00E801B9">
        <w:rPr>
          <w:rFonts w:ascii="Arial" w:hAnsi="Arial" w:cs="Arial"/>
          <w:spacing w:val="-2"/>
          <w:sz w:val="22"/>
          <w:szCs w:val="22"/>
        </w:rPr>
        <w:t xml:space="preserve"> </w:t>
      </w:r>
      <w:r w:rsidR="00B7578C">
        <w:rPr>
          <w:rFonts w:ascii="Arial" w:hAnsi="Arial" w:cs="Arial"/>
          <w:spacing w:val="-2"/>
          <w:sz w:val="22"/>
          <w:szCs w:val="22"/>
        </w:rPr>
        <w:t>beispielsweise</w:t>
      </w:r>
      <w:r w:rsidR="00B7578C" w:rsidRPr="00E801B9">
        <w:rPr>
          <w:rFonts w:ascii="Arial" w:hAnsi="Arial" w:cs="Arial"/>
          <w:spacing w:val="-2"/>
          <w:sz w:val="22"/>
          <w:szCs w:val="22"/>
        </w:rPr>
        <w:t xml:space="preserve"> Motor, Antrieb, Laufrad</w:t>
      </w:r>
      <w:r w:rsidR="00B7578C">
        <w:rPr>
          <w:rFonts w:ascii="Arial" w:hAnsi="Arial" w:cs="Arial"/>
          <w:spacing w:val="-2"/>
          <w:sz w:val="22"/>
          <w:szCs w:val="22"/>
        </w:rPr>
        <w:t xml:space="preserve"> und</w:t>
      </w:r>
      <w:r w:rsidR="00B7578C" w:rsidRPr="00E801B9">
        <w:rPr>
          <w:rFonts w:ascii="Arial" w:hAnsi="Arial" w:cs="Arial"/>
          <w:spacing w:val="-2"/>
          <w:sz w:val="22"/>
          <w:szCs w:val="22"/>
        </w:rPr>
        <w:t xml:space="preserve"> aerodynamische Elemente. Entscheidend ist vielmehr, wer den Ventilator zusammenbaut und </w:t>
      </w:r>
      <w:r w:rsidR="008C6EF6">
        <w:rPr>
          <w:rFonts w:ascii="Arial" w:hAnsi="Arial" w:cs="Arial"/>
          <w:spacing w:val="-2"/>
          <w:sz w:val="22"/>
          <w:szCs w:val="22"/>
        </w:rPr>
        <w:t xml:space="preserve">ihn </w:t>
      </w:r>
      <w:r w:rsidR="00B7578C" w:rsidRPr="00E801B9">
        <w:rPr>
          <w:rFonts w:ascii="Arial" w:hAnsi="Arial" w:cs="Arial"/>
          <w:spacing w:val="-2"/>
          <w:sz w:val="22"/>
          <w:szCs w:val="22"/>
        </w:rPr>
        <w:t xml:space="preserve">als vollständiges Produkt im Sinne der Verordnung in Verkehr oder in Betrieb bringt. Dieses Unternehmen ist verantwortlich dafür, dass die Anforderungen, das Bereitstellen der Dokumentationen und die CE-Kennzeichnung im Sinne </w:t>
      </w:r>
      <w:r w:rsidR="00D42FE5">
        <w:rPr>
          <w:rFonts w:ascii="Arial" w:hAnsi="Arial" w:cs="Arial"/>
          <w:spacing w:val="-2"/>
          <w:sz w:val="22"/>
          <w:szCs w:val="22"/>
        </w:rPr>
        <w:t>der</w:t>
      </w:r>
      <w:r w:rsidR="00B7578C" w:rsidRPr="00E801B9">
        <w:rPr>
          <w:rFonts w:ascii="Arial" w:hAnsi="Arial" w:cs="Arial"/>
          <w:spacing w:val="-2"/>
          <w:sz w:val="22"/>
          <w:szCs w:val="22"/>
        </w:rPr>
        <w:t xml:space="preserve"> Verordnung vollständig eingehalten werden. </w:t>
      </w:r>
      <w:r w:rsidR="00B7578C">
        <w:rPr>
          <w:rFonts w:ascii="Arial" w:hAnsi="Arial" w:cs="Arial"/>
          <w:spacing w:val="-2"/>
          <w:sz w:val="22"/>
          <w:szCs w:val="22"/>
        </w:rPr>
        <w:t xml:space="preserve">Im Online-Seminar </w:t>
      </w:r>
      <w:r w:rsidR="00B7578C" w:rsidRPr="00446AA3">
        <w:rPr>
          <w:rFonts w:ascii="Arial" w:hAnsi="Arial" w:cs="Arial"/>
          <w:spacing w:val="-2"/>
          <w:sz w:val="22"/>
          <w:szCs w:val="22"/>
        </w:rPr>
        <w:t xml:space="preserve">vermitteln die Referenten einen Überblick </w:t>
      </w:r>
      <w:r w:rsidR="00D42FE5">
        <w:rPr>
          <w:rFonts w:ascii="Arial" w:hAnsi="Arial" w:cs="Arial"/>
          <w:spacing w:val="-2"/>
          <w:sz w:val="22"/>
          <w:szCs w:val="22"/>
        </w:rPr>
        <w:t xml:space="preserve">über die wichtigsten Fragestellungen </w:t>
      </w:r>
      <w:r w:rsidR="00B7578C" w:rsidRPr="00446AA3">
        <w:rPr>
          <w:rFonts w:ascii="Arial" w:hAnsi="Arial" w:cs="Arial"/>
          <w:spacing w:val="-2"/>
          <w:sz w:val="22"/>
          <w:szCs w:val="22"/>
        </w:rPr>
        <w:t xml:space="preserve">und </w:t>
      </w:r>
      <w:r w:rsidR="00D42FE5">
        <w:rPr>
          <w:rFonts w:ascii="Arial" w:hAnsi="Arial" w:cs="Arial"/>
          <w:spacing w:val="-2"/>
          <w:sz w:val="22"/>
          <w:szCs w:val="22"/>
        </w:rPr>
        <w:t xml:space="preserve">erläutern, wie </w:t>
      </w:r>
      <w:r w:rsidR="00D610B1">
        <w:rPr>
          <w:rFonts w:ascii="Arial" w:hAnsi="Arial" w:cs="Arial"/>
          <w:spacing w:val="-2"/>
          <w:sz w:val="22"/>
          <w:szCs w:val="22"/>
        </w:rPr>
        <w:t xml:space="preserve">und von wem </w:t>
      </w:r>
      <w:r w:rsidR="00D42FE5">
        <w:rPr>
          <w:rFonts w:ascii="Arial" w:hAnsi="Arial" w:cs="Arial"/>
          <w:spacing w:val="-2"/>
          <w:sz w:val="22"/>
          <w:szCs w:val="22"/>
        </w:rPr>
        <w:t xml:space="preserve">die </w:t>
      </w:r>
      <w:r w:rsidR="00B7578C" w:rsidRPr="00446AA3">
        <w:rPr>
          <w:rFonts w:ascii="Arial" w:hAnsi="Arial" w:cs="Arial"/>
          <w:spacing w:val="-2"/>
          <w:sz w:val="22"/>
          <w:szCs w:val="22"/>
        </w:rPr>
        <w:t>Deklaration</w:t>
      </w:r>
      <w:r w:rsidR="00D42FE5">
        <w:rPr>
          <w:rFonts w:ascii="Arial" w:hAnsi="Arial" w:cs="Arial"/>
          <w:spacing w:val="-2"/>
          <w:sz w:val="22"/>
          <w:szCs w:val="22"/>
        </w:rPr>
        <w:t xml:space="preserve"> umgesetzt werden kann</w:t>
      </w:r>
      <w:r w:rsidR="00B7578C" w:rsidRPr="00446AA3">
        <w:rPr>
          <w:rFonts w:ascii="Arial" w:hAnsi="Arial" w:cs="Arial"/>
          <w:spacing w:val="-2"/>
          <w:sz w:val="22"/>
          <w:szCs w:val="22"/>
        </w:rPr>
        <w:t xml:space="preserve">. Die </w:t>
      </w:r>
      <w:r w:rsidR="00B7578C">
        <w:rPr>
          <w:rFonts w:ascii="Arial" w:hAnsi="Arial" w:cs="Arial"/>
          <w:spacing w:val="-2"/>
          <w:sz w:val="22"/>
          <w:szCs w:val="22"/>
        </w:rPr>
        <w:t xml:space="preserve">kostenfreie </w:t>
      </w:r>
      <w:r w:rsidR="00B7578C" w:rsidRPr="00446AA3">
        <w:rPr>
          <w:rFonts w:ascii="Arial" w:hAnsi="Arial" w:cs="Arial"/>
          <w:spacing w:val="-2"/>
          <w:sz w:val="22"/>
          <w:szCs w:val="22"/>
        </w:rPr>
        <w:t xml:space="preserve">Veranstaltung </w:t>
      </w:r>
      <w:r w:rsidR="00B7578C">
        <w:rPr>
          <w:rFonts w:ascii="Arial" w:hAnsi="Arial" w:cs="Arial"/>
          <w:spacing w:val="-2"/>
          <w:sz w:val="22"/>
          <w:szCs w:val="22"/>
        </w:rPr>
        <w:t>wird an zwei Terminen angeboten: a</w:t>
      </w:r>
      <w:r w:rsidR="00B7578C" w:rsidRPr="00446AA3">
        <w:rPr>
          <w:rFonts w:ascii="Arial" w:hAnsi="Arial" w:cs="Arial"/>
          <w:spacing w:val="-2"/>
          <w:sz w:val="22"/>
          <w:szCs w:val="22"/>
        </w:rPr>
        <w:t>m 11. Juni 2026 von 9:30 bis 11:00 Uhr und am 8. September 2026 von 13:30 bis 15:00</w:t>
      </w:r>
      <w:r w:rsidR="00B7578C">
        <w:rPr>
          <w:rFonts w:ascii="Arial" w:hAnsi="Arial" w:cs="Arial"/>
          <w:spacing w:val="-2"/>
          <w:sz w:val="22"/>
          <w:szCs w:val="22"/>
        </w:rPr>
        <w:t xml:space="preserve">. Sie </w:t>
      </w:r>
      <w:r w:rsidR="00B7578C" w:rsidRPr="00446AA3">
        <w:rPr>
          <w:rFonts w:ascii="Arial" w:hAnsi="Arial" w:cs="Arial"/>
          <w:spacing w:val="-2"/>
          <w:sz w:val="22"/>
          <w:szCs w:val="22"/>
        </w:rPr>
        <w:t xml:space="preserve">richtet sich vorrangig an </w:t>
      </w:r>
      <w:r w:rsidR="00D610B1">
        <w:rPr>
          <w:rFonts w:ascii="Arial" w:hAnsi="Arial" w:cs="Arial"/>
          <w:spacing w:val="-2"/>
          <w:sz w:val="22"/>
          <w:szCs w:val="22"/>
        </w:rPr>
        <w:t>Verwender von Ventilatoren, also z.</w:t>
      </w:r>
      <w:r w:rsidR="005D3E34">
        <w:rPr>
          <w:rFonts w:ascii="Arial" w:hAnsi="Arial" w:cs="Arial"/>
          <w:spacing w:val="-2"/>
          <w:sz w:val="22"/>
          <w:szCs w:val="22"/>
        </w:rPr>
        <w:t xml:space="preserve"> </w:t>
      </w:r>
      <w:r w:rsidR="00D610B1">
        <w:rPr>
          <w:rFonts w:ascii="Arial" w:hAnsi="Arial" w:cs="Arial"/>
          <w:spacing w:val="-2"/>
          <w:sz w:val="22"/>
          <w:szCs w:val="22"/>
        </w:rPr>
        <w:t xml:space="preserve">B. </w:t>
      </w:r>
      <w:r w:rsidR="00B7578C" w:rsidRPr="00446AA3">
        <w:rPr>
          <w:rFonts w:ascii="Arial" w:hAnsi="Arial" w:cs="Arial"/>
          <w:spacing w:val="-2"/>
          <w:sz w:val="22"/>
          <w:szCs w:val="22"/>
        </w:rPr>
        <w:t>Hersteller von Wärmepumpen, Kältemaschinen</w:t>
      </w:r>
      <w:r w:rsidR="00686B5B">
        <w:rPr>
          <w:rFonts w:ascii="Arial" w:hAnsi="Arial" w:cs="Arial"/>
          <w:spacing w:val="-2"/>
          <w:sz w:val="22"/>
          <w:szCs w:val="22"/>
        </w:rPr>
        <w:t xml:space="preserve"> und</w:t>
      </w:r>
      <w:r w:rsidR="00B7578C" w:rsidRPr="00446AA3">
        <w:rPr>
          <w:rFonts w:ascii="Arial" w:hAnsi="Arial" w:cs="Arial"/>
          <w:spacing w:val="-2"/>
          <w:sz w:val="22"/>
          <w:szCs w:val="22"/>
        </w:rPr>
        <w:t xml:space="preserve"> Lüftungsgeräten</w:t>
      </w:r>
      <w:r w:rsidR="00686B5B">
        <w:rPr>
          <w:rFonts w:ascii="Arial" w:hAnsi="Arial" w:cs="Arial"/>
          <w:spacing w:val="-2"/>
          <w:sz w:val="22"/>
          <w:szCs w:val="22"/>
        </w:rPr>
        <w:t xml:space="preserve">, Unternehmen aus dem </w:t>
      </w:r>
      <w:r w:rsidR="00B7578C" w:rsidRPr="00446AA3">
        <w:rPr>
          <w:rFonts w:ascii="Arial" w:hAnsi="Arial" w:cs="Arial"/>
          <w:spacing w:val="-2"/>
          <w:sz w:val="22"/>
          <w:szCs w:val="22"/>
        </w:rPr>
        <w:t xml:space="preserve">Maschinenbau und </w:t>
      </w:r>
      <w:r w:rsidR="00686B5B">
        <w:rPr>
          <w:rFonts w:ascii="Arial" w:hAnsi="Arial" w:cs="Arial"/>
          <w:spacing w:val="-2"/>
          <w:sz w:val="22"/>
          <w:szCs w:val="22"/>
        </w:rPr>
        <w:t xml:space="preserve">der </w:t>
      </w:r>
      <w:r w:rsidR="00B7578C" w:rsidRPr="00446AA3">
        <w:rPr>
          <w:rFonts w:ascii="Arial" w:hAnsi="Arial" w:cs="Arial"/>
          <w:spacing w:val="-2"/>
          <w:sz w:val="22"/>
          <w:szCs w:val="22"/>
        </w:rPr>
        <w:t xml:space="preserve">Prozesslufttechnik </w:t>
      </w:r>
      <w:r w:rsidR="00686B5B">
        <w:rPr>
          <w:rFonts w:ascii="Arial" w:hAnsi="Arial" w:cs="Arial"/>
          <w:spacing w:val="-2"/>
          <w:sz w:val="22"/>
          <w:szCs w:val="22"/>
        </w:rPr>
        <w:t>sowie an</w:t>
      </w:r>
      <w:r w:rsidR="00B7578C" w:rsidRPr="00446AA3">
        <w:rPr>
          <w:rFonts w:ascii="Arial" w:hAnsi="Arial" w:cs="Arial"/>
          <w:spacing w:val="-2"/>
          <w:sz w:val="22"/>
          <w:szCs w:val="22"/>
        </w:rPr>
        <w:t xml:space="preserve"> </w:t>
      </w:r>
      <w:r w:rsidR="00686B5B">
        <w:rPr>
          <w:rFonts w:ascii="Arial" w:hAnsi="Arial" w:cs="Arial"/>
          <w:spacing w:val="-2"/>
          <w:sz w:val="22"/>
          <w:szCs w:val="22"/>
        </w:rPr>
        <w:t>Fachkräfte</w:t>
      </w:r>
      <w:r w:rsidR="00B7578C">
        <w:rPr>
          <w:rFonts w:ascii="Arial" w:hAnsi="Arial" w:cs="Arial"/>
          <w:spacing w:val="-2"/>
          <w:sz w:val="22"/>
          <w:szCs w:val="22"/>
        </w:rPr>
        <w:t xml:space="preserve"> der </w:t>
      </w:r>
      <w:r w:rsidR="00B7578C" w:rsidRPr="00446AA3">
        <w:rPr>
          <w:rFonts w:ascii="Arial" w:hAnsi="Arial" w:cs="Arial"/>
          <w:spacing w:val="-2"/>
          <w:sz w:val="22"/>
          <w:szCs w:val="22"/>
        </w:rPr>
        <w:t xml:space="preserve">Marktaufsicht. </w:t>
      </w:r>
      <w:r w:rsidR="00B7578C">
        <w:rPr>
          <w:rFonts w:ascii="Arial" w:hAnsi="Arial" w:cs="Arial"/>
          <w:spacing w:val="-2"/>
          <w:sz w:val="22"/>
          <w:szCs w:val="22"/>
        </w:rPr>
        <w:t xml:space="preserve">Weitere Informationen, einen </w:t>
      </w:r>
      <w:hyperlink r:id="rId7" w:history="1">
        <w:r w:rsidR="00B7578C" w:rsidRPr="001C6FF3">
          <w:rPr>
            <w:rStyle w:val="Hyperlink"/>
            <w:rFonts w:ascii="Arial" w:hAnsi="Arial" w:cs="Arial"/>
            <w:spacing w:val="-2"/>
            <w:sz w:val="22"/>
            <w:szCs w:val="22"/>
          </w:rPr>
          <w:t>Flyer</w:t>
        </w:r>
      </w:hyperlink>
      <w:r w:rsidR="00B7578C" w:rsidRPr="00446AA3">
        <w:rPr>
          <w:rFonts w:ascii="Arial" w:hAnsi="Arial" w:cs="Arial"/>
          <w:spacing w:val="-2"/>
          <w:sz w:val="22"/>
          <w:szCs w:val="22"/>
        </w:rPr>
        <w:t xml:space="preserve"> </w:t>
      </w:r>
      <w:r w:rsidR="00B7578C">
        <w:rPr>
          <w:rFonts w:ascii="Arial" w:hAnsi="Arial" w:cs="Arial"/>
          <w:spacing w:val="-2"/>
          <w:sz w:val="22"/>
          <w:szCs w:val="22"/>
        </w:rPr>
        <w:t xml:space="preserve">und den </w:t>
      </w:r>
      <w:hyperlink r:id="rId8" w:history="1">
        <w:r w:rsidR="00B7578C" w:rsidRPr="001C6FF3">
          <w:rPr>
            <w:rStyle w:val="Hyperlink"/>
            <w:rFonts w:ascii="Arial" w:hAnsi="Arial" w:cs="Arial"/>
            <w:spacing w:val="-2"/>
            <w:sz w:val="22"/>
            <w:szCs w:val="22"/>
          </w:rPr>
          <w:t>Anmeldelink</w:t>
        </w:r>
      </w:hyperlink>
      <w:r w:rsidR="00B7578C">
        <w:rPr>
          <w:rFonts w:ascii="Arial" w:hAnsi="Arial" w:cs="Arial"/>
          <w:spacing w:val="-2"/>
          <w:sz w:val="22"/>
          <w:szCs w:val="22"/>
        </w:rPr>
        <w:t xml:space="preserve"> finden Sie unter </w:t>
      </w:r>
      <w:hyperlink r:id="rId9" w:history="1">
        <w:r w:rsidR="00B7578C" w:rsidRPr="00B30253">
          <w:rPr>
            <w:rStyle w:val="Hyperlink"/>
            <w:rFonts w:ascii="Arial" w:hAnsi="Arial" w:cs="Arial"/>
            <w:spacing w:val="-2"/>
            <w:sz w:val="22"/>
            <w:szCs w:val="22"/>
          </w:rPr>
          <w:t>www.fgk.de/veranstaltungen</w:t>
        </w:r>
      </w:hyperlink>
      <w:r w:rsidR="00B7578C">
        <w:rPr>
          <w:rFonts w:ascii="Arial" w:hAnsi="Arial" w:cs="Arial"/>
          <w:spacing w:val="-2"/>
          <w:sz w:val="22"/>
          <w:szCs w:val="22"/>
        </w:rPr>
        <w:t xml:space="preserve">. </w:t>
      </w:r>
    </w:p>
    <w:p w14:paraId="63E11723" w14:textId="172B3960" w:rsidR="008726DC" w:rsidRDefault="008726DC" w:rsidP="00B7578C">
      <w:pPr>
        <w:pStyle w:val="EinfAbs"/>
        <w:ind w:left="-284" w:right="-283"/>
        <w:rPr>
          <w:rFonts w:ascii="Arial" w:hAnsi="Arial" w:cs="Arial"/>
          <w:spacing w:val="-2"/>
          <w:sz w:val="22"/>
          <w:szCs w:val="22"/>
        </w:rPr>
      </w:pPr>
      <w:r>
        <w:rPr>
          <w:rFonts w:ascii="Arial" w:hAnsi="Arial" w:cs="Arial"/>
          <w:noProof/>
          <w:spacing w:val="-2"/>
          <w:sz w:val="22"/>
          <w:szCs w:val="22"/>
        </w:rPr>
        <w:drawing>
          <wp:anchor distT="0" distB="0" distL="114300" distR="114300" simplePos="0" relativeHeight="251658240" behindDoc="0" locked="0" layoutInCell="1" allowOverlap="1" wp14:anchorId="04353BED" wp14:editId="2B2531A0">
            <wp:simplePos x="0" y="0"/>
            <wp:positionH relativeFrom="column">
              <wp:posOffset>-174625</wp:posOffset>
            </wp:positionH>
            <wp:positionV relativeFrom="paragraph">
              <wp:posOffset>223113</wp:posOffset>
            </wp:positionV>
            <wp:extent cx="1848485" cy="2651760"/>
            <wp:effectExtent l="0" t="0" r="0" b="0"/>
            <wp:wrapTopAndBottom/>
            <wp:docPr id="202959820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8485" cy="26517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E72B04" w14:textId="637EF329" w:rsidR="00293BE2" w:rsidRDefault="00DB3416" w:rsidP="00107FE0">
      <w:pPr>
        <w:pStyle w:val="EinfAbs"/>
        <w:ind w:left="-284" w:right="794"/>
        <w:rPr>
          <w:rFonts w:ascii="Arial" w:hAnsi="Arial" w:cs="Arial"/>
          <w:sz w:val="22"/>
          <w:szCs w:val="22"/>
        </w:rPr>
      </w:pPr>
      <w:r w:rsidRPr="009E7B26">
        <w:rPr>
          <w:rFonts w:ascii="Arial" w:hAnsi="Arial" w:cs="Arial"/>
          <w:b/>
          <w:bCs/>
          <w:sz w:val="22"/>
          <w:szCs w:val="22"/>
        </w:rPr>
        <w:t>Bildunterschrift:</w:t>
      </w:r>
      <w:r w:rsidRPr="009E7B26">
        <w:rPr>
          <w:rFonts w:ascii="Arial" w:hAnsi="Arial" w:cs="Arial"/>
          <w:sz w:val="22"/>
          <w:szCs w:val="22"/>
        </w:rPr>
        <w:t xml:space="preserve"> </w:t>
      </w:r>
      <w:r w:rsidR="00D610B1">
        <w:rPr>
          <w:rFonts w:ascii="Arial" w:hAnsi="Arial" w:cs="Arial"/>
          <w:sz w:val="22"/>
          <w:szCs w:val="22"/>
        </w:rPr>
        <w:t>Die</w:t>
      </w:r>
      <w:r w:rsidR="00686B5B">
        <w:rPr>
          <w:rFonts w:ascii="Arial" w:hAnsi="Arial" w:cs="Arial"/>
          <w:sz w:val="22"/>
          <w:szCs w:val="22"/>
        </w:rPr>
        <w:t xml:space="preserve"> Online-Veranstaltung </w:t>
      </w:r>
      <w:r w:rsidR="00D610B1">
        <w:rPr>
          <w:rFonts w:ascii="Arial" w:hAnsi="Arial" w:cs="Arial"/>
          <w:sz w:val="22"/>
          <w:szCs w:val="22"/>
        </w:rPr>
        <w:t>zur</w:t>
      </w:r>
      <w:r w:rsidR="00686B5B">
        <w:rPr>
          <w:rFonts w:ascii="Arial" w:hAnsi="Arial" w:cs="Arial"/>
          <w:sz w:val="22"/>
          <w:szCs w:val="22"/>
        </w:rPr>
        <w:t xml:space="preserve"> </w:t>
      </w:r>
      <w:r w:rsidR="00686B5B" w:rsidRPr="00686B5B">
        <w:rPr>
          <w:rFonts w:ascii="Arial" w:hAnsi="Arial" w:cs="Arial"/>
          <w:sz w:val="22"/>
          <w:szCs w:val="22"/>
        </w:rPr>
        <w:t>Ökodesign-Verordnung</w:t>
      </w:r>
      <w:r w:rsidR="00686B5B">
        <w:rPr>
          <w:rFonts w:ascii="Arial" w:hAnsi="Arial" w:cs="Arial"/>
          <w:sz w:val="22"/>
          <w:szCs w:val="22"/>
        </w:rPr>
        <w:t xml:space="preserve"> für Ventilatoren</w:t>
      </w:r>
      <w:r w:rsidR="00D610B1">
        <w:rPr>
          <w:rFonts w:ascii="Arial" w:hAnsi="Arial" w:cs="Arial"/>
          <w:sz w:val="22"/>
          <w:szCs w:val="22"/>
        </w:rPr>
        <w:t xml:space="preserve"> wird an zwei Terminen angeboten</w:t>
      </w:r>
      <w:r w:rsidR="00686B5B">
        <w:rPr>
          <w:rFonts w:ascii="Arial" w:hAnsi="Arial" w:cs="Arial"/>
          <w:sz w:val="22"/>
          <w:szCs w:val="22"/>
        </w:rPr>
        <w:t>.</w:t>
      </w:r>
    </w:p>
    <w:p w14:paraId="6069EC27" w14:textId="02B0D2AB" w:rsidR="00DB3416" w:rsidRPr="00AF6712" w:rsidRDefault="00DB3416" w:rsidP="00927978">
      <w:pPr>
        <w:pStyle w:val="EinfAbs"/>
        <w:ind w:left="-284"/>
        <w:rPr>
          <w:rFonts w:ascii="Arial" w:hAnsi="Arial" w:cs="Arial"/>
          <w:sz w:val="22"/>
          <w:szCs w:val="22"/>
        </w:rPr>
      </w:pPr>
      <w:r w:rsidRPr="00AF6712">
        <w:rPr>
          <w:rFonts w:ascii="Arial" w:hAnsi="Arial" w:cs="Arial"/>
          <w:b/>
          <w:sz w:val="22"/>
          <w:szCs w:val="22"/>
        </w:rPr>
        <w:t>Bildquelle:</w:t>
      </w:r>
      <w:r w:rsidRPr="00AF6712">
        <w:rPr>
          <w:rFonts w:ascii="Arial" w:hAnsi="Arial" w:cs="Arial"/>
          <w:sz w:val="22"/>
          <w:szCs w:val="22"/>
        </w:rPr>
        <w:t xml:space="preserve"> </w:t>
      </w:r>
      <w:r w:rsidR="00686B5B">
        <w:rPr>
          <w:rFonts w:ascii="Arial" w:hAnsi="Arial" w:cs="Arial"/>
          <w:sz w:val="22"/>
          <w:szCs w:val="22"/>
        </w:rPr>
        <w:t>FGK</w:t>
      </w:r>
    </w:p>
    <w:p w14:paraId="53C807FE" w14:textId="77777777" w:rsidR="004E37E0" w:rsidRPr="00AF6712" w:rsidRDefault="004E37E0" w:rsidP="00927978">
      <w:pPr>
        <w:pStyle w:val="EinfAbs"/>
        <w:ind w:left="-284"/>
        <w:rPr>
          <w:rFonts w:ascii="Arial" w:hAnsi="Arial" w:cs="Arial"/>
          <w:sz w:val="22"/>
          <w:szCs w:val="22"/>
        </w:rPr>
      </w:pPr>
    </w:p>
    <w:p w14:paraId="3392BE6A" w14:textId="37700248" w:rsidR="00FA253D" w:rsidRPr="00852E4A" w:rsidRDefault="00FA253D" w:rsidP="00FA253D">
      <w:pPr>
        <w:pStyle w:val="EinfAbs"/>
        <w:ind w:left="-284"/>
        <w:rPr>
          <w:rFonts w:ascii="Arial" w:hAnsi="Arial" w:cs="Arial"/>
          <w:sz w:val="22"/>
          <w:szCs w:val="22"/>
        </w:rPr>
      </w:pPr>
      <w:r w:rsidRPr="00852E4A">
        <w:rPr>
          <w:rFonts w:ascii="Arial" w:hAnsi="Arial" w:cs="Arial"/>
          <w:sz w:val="22"/>
          <w:szCs w:val="22"/>
        </w:rPr>
        <w:t xml:space="preserve">Diese Pressemitteilung können Sie </w:t>
      </w:r>
      <w:hyperlink r:id="rId11" w:history="1">
        <w:r w:rsidRPr="00852E4A">
          <w:rPr>
            <w:rStyle w:val="Hyperlink"/>
            <w:rFonts w:ascii="Arial" w:hAnsi="Arial" w:cs="Arial"/>
            <w:sz w:val="22"/>
            <w:szCs w:val="22"/>
          </w:rPr>
          <w:t>hier</w:t>
        </w:r>
      </w:hyperlink>
      <w:r w:rsidRPr="00852E4A">
        <w:rPr>
          <w:rFonts w:ascii="Arial" w:hAnsi="Arial" w:cs="Arial"/>
          <w:sz w:val="22"/>
          <w:szCs w:val="22"/>
        </w:rPr>
        <w:t xml:space="preserve"> herunterladen. Weitere Pressemitteilungen finden Sie im </w:t>
      </w:r>
      <w:hyperlink r:id="rId12" w:history="1">
        <w:r w:rsidRPr="00852E4A">
          <w:rPr>
            <w:rStyle w:val="Hyperlink"/>
            <w:rFonts w:ascii="Arial" w:hAnsi="Arial" w:cs="Arial"/>
            <w:sz w:val="22"/>
            <w:szCs w:val="22"/>
          </w:rPr>
          <w:t>Pressebereich</w:t>
        </w:r>
      </w:hyperlink>
      <w:r w:rsidRPr="00852E4A">
        <w:rPr>
          <w:rFonts w:ascii="Arial" w:hAnsi="Arial" w:cs="Arial"/>
          <w:sz w:val="22"/>
          <w:szCs w:val="22"/>
        </w:rPr>
        <w:t xml:space="preserve"> der FGK-</w:t>
      </w:r>
      <w:r w:rsidR="004B150C">
        <w:rPr>
          <w:rFonts w:ascii="Arial" w:hAnsi="Arial" w:cs="Arial"/>
          <w:sz w:val="22"/>
          <w:szCs w:val="22"/>
        </w:rPr>
        <w:t>Website</w:t>
      </w:r>
      <w:r w:rsidRPr="00852E4A">
        <w:rPr>
          <w:rFonts w:ascii="Arial" w:hAnsi="Arial" w:cs="Arial"/>
          <w:sz w:val="22"/>
          <w:szCs w:val="22"/>
        </w:rPr>
        <w:t xml:space="preserve">. </w:t>
      </w:r>
    </w:p>
    <w:p w14:paraId="1F9FB7DC" w14:textId="77777777" w:rsidR="00D56A06" w:rsidRPr="006C31BC" w:rsidRDefault="00D56A06" w:rsidP="00927978">
      <w:pPr>
        <w:pStyle w:val="EinfAbs"/>
        <w:ind w:left="-284"/>
        <w:rPr>
          <w:rFonts w:ascii="Arial" w:hAnsi="Arial" w:cs="Arial"/>
          <w:sz w:val="22"/>
          <w:szCs w:val="22"/>
        </w:rPr>
      </w:pPr>
    </w:p>
    <w:p w14:paraId="4D5D341C" w14:textId="77777777" w:rsidR="00A43821" w:rsidRPr="006C31BC" w:rsidRDefault="00A43821" w:rsidP="00B43489">
      <w:pPr>
        <w:pStyle w:val="EinfAbs"/>
        <w:keepNext/>
        <w:ind w:left="-284"/>
        <w:rPr>
          <w:rFonts w:ascii="Arial" w:hAnsi="Arial" w:cs="Arial"/>
          <w:sz w:val="22"/>
          <w:szCs w:val="22"/>
        </w:rPr>
      </w:pPr>
      <w:r w:rsidRPr="006C31BC">
        <w:rPr>
          <w:rFonts w:ascii="Arial" w:hAnsi="Arial" w:cs="Arial"/>
          <w:b/>
          <w:bCs/>
          <w:sz w:val="22"/>
          <w:szCs w:val="22"/>
        </w:rPr>
        <w:t>Über den Fachverband Gebäude-Klima e. V.</w:t>
      </w:r>
    </w:p>
    <w:p w14:paraId="0BA4F110" w14:textId="77777777" w:rsidR="00DB720A" w:rsidRPr="00DB720A" w:rsidRDefault="00DB720A" w:rsidP="00DB720A">
      <w:pPr>
        <w:pStyle w:val="EinfAbs"/>
        <w:ind w:left="-284" w:right="-284"/>
        <w:rPr>
          <w:rFonts w:ascii="Arial" w:hAnsi="Arial" w:cs="Arial"/>
          <w:sz w:val="22"/>
          <w:szCs w:val="22"/>
        </w:rPr>
      </w:pPr>
      <w:r w:rsidRPr="00DB720A">
        <w:rPr>
          <w:rFonts w:ascii="Arial" w:hAnsi="Arial" w:cs="Arial"/>
          <w:sz w:val="22"/>
          <w:szCs w:val="22"/>
        </w:rPr>
        <w:t xml:space="preserve">In seiner mehr als 50-jährigen Geschichte entwickelte sich der Fachverband Gebäude-Klima e. V. zum führenden Branchenverband der deutschen Klima- und Lüftungstechnik. In dieser Funktion vertritt der FGK die Interessen seiner Mitglieder gegenüber den Marktpartnern, der Politik, der Wirtschaft, den Normungsinstitutionen und der Wissenschaft. Mit einer intensiven politischen Kommunikation nimmt der Verband Einfluss auf ordnungsrechtliche Vorgaben sowie auf Normen aus dem relevanten Bereich der Technischen Gebäudeausrüstung.  </w:t>
      </w:r>
    </w:p>
    <w:p w14:paraId="51C0B2F3" w14:textId="77777777" w:rsidR="00A43821" w:rsidRPr="006C31BC" w:rsidRDefault="00DB720A" w:rsidP="00DB720A">
      <w:pPr>
        <w:pStyle w:val="EinfAbs"/>
        <w:ind w:left="-284" w:right="-284"/>
        <w:rPr>
          <w:rFonts w:ascii="Arial" w:hAnsi="Arial" w:cs="Arial"/>
          <w:sz w:val="22"/>
          <w:szCs w:val="22"/>
        </w:rPr>
      </w:pPr>
      <w:r w:rsidRPr="00DB720A">
        <w:rPr>
          <w:rFonts w:ascii="Arial" w:hAnsi="Arial" w:cs="Arial"/>
          <w:sz w:val="22"/>
          <w:szCs w:val="22"/>
        </w:rPr>
        <w:t>Der Verband ist ein wichtiger Player für die Energiewende und damit für den Klimaschutz. Seine Mitglieder bieten energieeffiziente Produkte und Lösungen, welche den CO</w:t>
      </w:r>
      <w:r w:rsidRPr="00DB720A">
        <w:rPr>
          <w:rFonts w:ascii="Arial" w:hAnsi="Arial" w:cs="Arial"/>
          <w:sz w:val="22"/>
          <w:szCs w:val="22"/>
          <w:vertAlign w:val="subscript"/>
        </w:rPr>
        <w:t>2</w:t>
      </w:r>
      <w:r w:rsidRPr="00DB720A">
        <w:rPr>
          <w:rFonts w:ascii="Arial" w:hAnsi="Arial" w:cs="Arial"/>
          <w:sz w:val="22"/>
          <w:szCs w:val="22"/>
        </w:rPr>
        <w:t>-Ausstoß minimieren und zugleich ein gesundes Innenraumklima schaffen.</w:t>
      </w:r>
    </w:p>
    <w:p w14:paraId="689E00B2" w14:textId="77777777" w:rsidR="00A43821" w:rsidRPr="006C31BC" w:rsidRDefault="00A43821" w:rsidP="00927978">
      <w:pPr>
        <w:pStyle w:val="EinfAbs"/>
        <w:ind w:left="-284"/>
        <w:rPr>
          <w:rFonts w:ascii="Arial" w:hAnsi="Arial" w:cs="Arial"/>
          <w:sz w:val="22"/>
          <w:szCs w:val="22"/>
        </w:rPr>
      </w:pPr>
    </w:p>
    <w:p w14:paraId="108DA680" w14:textId="77777777" w:rsidR="00A43821" w:rsidRPr="006C31BC" w:rsidRDefault="00A43821" w:rsidP="00B43489">
      <w:pPr>
        <w:pStyle w:val="EinfAbs"/>
        <w:keepNext/>
        <w:ind w:left="-284"/>
        <w:rPr>
          <w:rFonts w:ascii="Arial" w:hAnsi="Arial" w:cs="Arial"/>
          <w:sz w:val="22"/>
          <w:szCs w:val="22"/>
        </w:rPr>
      </w:pPr>
      <w:r w:rsidRPr="006C31BC">
        <w:rPr>
          <w:rFonts w:ascii="Arial" w:hAnsi="Arial" w:cs="Arial"/>
          <w:b/>
          <w:bCs/>
          <w:sz w:val="22"/>
          <w:szCs w:val="22"/>
        </w:rPr>
        <w:t>Pressekontakt</w:t>
      </w:r>
    </w:p>
    <w:p w14:paraId="25393D51" w14:textId="77777777" w:rsidR="008E4303" w:rsidRPr="002163EA" w:rsidRDefault="00D3532F" w:rsidP="00B43489">
      <w:pPr>
        <w:keepNext/>
        <w:spacing w:after="0"/>
        <w:ind w:left="-284"/>
        <w:rPr>
          <w:rFonts w:ascii="Arial" w:hAnsi="Arial" w:cs="Arial"/>
          <w:color w:val="000000"/>
        </w:rPr>
      </w:pPr>
      <w:r w:rsidRPr="002163EA">
        <w:rPr>
          <w:rFonts w:ascii="Arial" w:hAnsi="Arial" w:cs="Arial"/>
          <w:color w:val="000000"/>
        </w:rPr>
        <w:t>Sabine Riethmüller</w:t>
      </w:r>
    </w:p>
    <w:p w14:paraId="1FF20479" w14:textId="77777777" w:rsidR="008E4303" w:rsidRPr="002163EA" w:rsidRDefault="008E4303" w:rsidP="00B43489">
      <w:pPr>
        <w:keepNext/>
        <w:spacing w:after="0"/>
        <w:ind w:left="-284"/>
        <w:rPr>
          <w:rFonts w:ascii="Arial" w:hAnsi="Arial" w:cs="Arial"/>
          <w:color w:val="000000"/>
        </w:rPr>
      </w:pPr>
      <w:r w:rsidRPr="002163EA">
        <w:rPr>
          <w:rFonts w:ascii="Arial" w:hAnsi="Arial" w:cs="Arial"/>
          <w:color w:val="000000"/>
        </w:rPr>
        <w:t>Referent</w:t>
      </w:r>
      <w:r w:rsidR="00D3532F" w:rsidRPr="002163EA">
        <w:rPr>
          <w:rFonts w:ascii="Arial" w:hAnsi="Arial" w:cs="Arial"/>
          <w:color w:val="000000"/>
        </w:rPr>
        <w:t>in</w:t>
      </w:r>
      <w:r w:rsidRPr="002163EA">
        <w:rPr>
          <w:rFonts w:ascii="Arial" w:hAnsi="Arial" w:cs="Arial"/>
          <w:color w:val="000000"/>
        </w:rPr>
        <w:t xml:space="preserve"> PR und Public Affairs</w:t>
      </w:r>
    </w:p>
    <w:p w14:paraId="22A26AB4" w14:textId="77777777" w:rsidR="008E4303" w:rsidRPr="008E4303" w:rsidRDefault="008E4303" w:rsidP="00B43489">
      <w:pPr>
        <w:keepNext/>
        <w:spacing w:after="0"/>
        <w:ind w:left="-284"/>
        <w:rPr>
          <w:rFonts w:ascii="Arial" w:hAnsi="Arial" w:cs="Arial"/>
          <w:color w:val="000000"/>
        </w:rPr>
      </w:pPr>
      <w:r w:rsidRPr="008E4303">
        <w:rPr>
          <w:rFonts w:ascii="Arial" w:hAnsi="Arial" w:cs="Arial"/>
          <w:color w:val="000000"/>
        </w:rPr>
        <w:t xml:space="preserve">Fachverband Gebäude-Klima e.V. </w:t>
      </w:r>
    </w:p>
    <w:p w14:paraId="4BE43F93" w14:textId="77777777" w:rsidR="00601F45" w:rsidRPr="00601F45" w:rsidRDefault="00601F45" w:rsidP="00601F45">
      <w:pPr>
        <w:keepNext/>
        <w:spacing w:after="0"/>
        <w:ind w:left="-284"/>
        <w:rPr>
          <w:rFonts w:ascii="Arial" w:hAnsi="Arial" w:cs="Arial"/>
          <w:color w:val="000000"/>
        </w:rPr>
      </w:pPr>
      <w:r w:rsidRPr="00601F45">
        <w:rPr>
          <w:rFonts w:ascii="Arial" w:hAnsi="Arial" w:cs="Arial"/>
          <w:color w:val="000000"/>
        </w:rPr>
        <w:t>Hoferstraße 5</w:t>
      </w:r>
    </w:p>
    <w:p w14:paraId="0E67CF7C" w14:textId="77777777" w:rsidR="008E4303" w:rsidRPr="008E4303" w:rsidRDefault="00601F45" w:rsidP="00601F45">
      <w:pPr>
        <w:keepNext/>
        <w:spacing w:after="0"/>
        <w:ind w:left="-284"/>
        <w:rPr>
          <w:rFonts w:ascii="Arial" w:hAnsi="Arial" w:cs="Arial"/>
          <w:color w:val="000000"/>
        </w:rPr>
      </w:pPr>
      <w:r w:rsidRPr="00601F45">
        <w:rPr>
          <w:rFonts w:ascii="Arial" w:hAnsi="Arial" w:cs="Arial"/>
          <w:color w:val="000000"/>
        </w:rPr>
        <w:t>71636 Ludwigsburg</w:t>
      </w:r>
    </w:p>
    <w:p w14:paraId="3F8F7CCC" w14:textId="77777777" w:rsidR="008E4303" w:rsidRPr="008E4303" w:rsidRDefault="008E4303" w:rsidP="00B43489">
      <w:pPr>
        <w:keepNext/>
        <w:spacing w:after="0"/>
        <w:ind w:left="-284"/>
        <w:rPr>
          <w:rFonts w:ascii="Arial" w:hAnsi="Arial" w:cs="Arial"/>
          <w:color w:val="000000"/>
        </w:rPr>
      </w:pPr>
      <w:r w:rsidRPr="008E4303">
        <w:rPr>
          <w:rFonts w:ascii="Arial" w:hAnsi="Arial" w:cs="Arial"/>
          <w:color w:val="000000"/>
        </w:rPr>
        <w:t xml:space="preserve">Tel. +49 </w:t>
      </w:r>
      <w:r w:rsidR="00601F45" w:rsidRPr="00601F45">
        <w:rPr>
          <w:rFonts w:ascii="Arial" w:hAnsi="Arial" w:cs="Arial"/>
          <w:color w:val="000000"/>
        </w:rPr>
        <w:t>7141 25 881</w:t>
      </w:r>
      <w:r w:rsidRPr="008E4303">
        <w:rPr>
          <w:rFonts w:ascii="Arial" w:hAnsi="Arial" w:cs="Arial"/>
          <w:color w:val="000000"/>
        </w:rPr>
        <w:t>-14</w:t>
      </w:r>
    </w:p>
    <w:p w14:paraId="7EB37326" w14:textId="286A33B6" w:rsidR="00B53E3C" w:rsidRPr="00911E25" w:rsidRDefault="00031485" w:rsidP="00B43489">
      <w:pPr>
        <w:keepNext/>
        <w:spacing w:after="0"/>
        <w:ind w:left="-284"/>
        <w:rPr>
          <w:rFonts w:ascii="Arial" w:hAnsi="Arial" w:cs="Arial"/>
          <w:color w:val="000000"/>
        </w:rPr>
      </w:pPr>
      <w:hyperlink r:id="rId13" w:history="1">
        <w:r w:rsidRPr="00323993">
          <w:rPr>
            <w:rStyle w:val="Hyperlink"/>
            <w:rFonts w:ascii="Arial" w:hAnsi="Arial" w:cs="Arial"/>
          </w:rPr>
          <w:t>presse@fgk.info</w:t>
        </w:r>
      </w:hyperlink>
    </w:p>
    <w:p w14:paraId="45557F3A" w14:textId="1AE3F3A6" w:rsidR="00FD6F39" w:rsidRPr="005B5ACF" w:rsidRDefault="00B53E3C" w:rsidP="00927978">
      <w:pPr>
        <w:spacing w:after="0"/>
        <w:ind w:left="-284"/>
        <w:rPr>
          <w:rFonts w:ascii="Arial" w:hAnsi="Arial" w:cs="Arial"/>
          <w:color w:val="000000"/>
        </w:rPr>
      </w:pPr>
      <w:hyperlink r:id="rId14" w:history="1">
        <w:r w:rsidRPr="005B5ACF">
          <w:rPr>
            <w:rStyle w:val="Hyperlink"/>
            <w:rFonts w:ascii="Arial" w:hAnsi="Arial" w:cs="Arial"/>
          </w:rPr>
          <w:t>www.fgk.de</w:t>
        </w:r>
      </w:hyperlink>
    </w:p>
    <w:p w14:paraId="7BFEA8D0" w14:textId="77777777" w:rsidR="008E4303" w:rsidRPr="005B5ACF" w:rsidRDefault="008E4303" w:rsidP="00927978">
      <w:pPr>
        <w:spacing w:after="0"/>
        <w:ind w:left="-284"/>
        <w:rPr>
          <w:rFonts w:ascii="Arial" w:hAnsi="Arial" w:cs="Arial"/>
        </w:rPr>
      </w:pPr>
    </w:p>
    <w:sectPr w:rsidR="008E4303" w:rsidRPr="005B5ACF" w:rsidSect="00C34159">
      <w:headerReference w:type="default" r:id="rId15"/>
      <w:pgSz w:w="11906" w:h="16838"/>
      <w:pgMar w:top="-4536"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CAB93" w14:textId="77777777" w:rsidR="00B60B4B" w:rsidRDefault="00B60B4B" w:rsidP="00A43821">
      <w:pPr>
        <w:spacing w:after="0" w:line="240" w:lineRule="auto"/>
      </w:pPr>
      <w:r>
        <w:separator/>
      </w:r>
    </w:p>
  </w:endnote>
  <w:endnote w:type="continuationSeparator" w:id="0">
    <w:p w14:paraId="3A70049B" w14:textId="77777777" w:rsidR="00B60B4B" w:rsidRDefault="00B60B4B" w:rsidP="00A43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T1)">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AB39F" w14:textId="77777777" w:rsidR="00B60B4B" w:rsidRDefault="00B60B4B" w:rsidP="00A43821">
      <w:pPr>
        <w:spacing w:after="0" w:line="240" w:lineRule="auto"/>
      </w:pPr>
      <w:r>
        <w:separator/>
      </w:r>
    </w:p>
  </w:footnote>
  <w:footnote w:type="continuationSeparator" w:id="0">
    <w:p w14:paraId="2C235742" w14:textId="77777777" w:rsidR="00B60B4B" w:rsidRDefault="00B60B4B" w:rsidP="00A43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B75DF" w14:textId="77777777" w:rsidR="00A43821" w:rsidRDefault="00A43821" w:rsidP="00A43821">
    <w:pPr>
      <w:pStyle w:val="Kopfzeile"/>
      <w:ind w:left="-1417"/>
    </w:pPr>
    <w:r>
      <w:rPr>
        <w:noProof/>
      </w:rPr>
      <w:drawing>
        <wp:inline distT="0" distB="0" distL="0" distR="0" wp14:anchorId="7F7226F4" wp14:editId="594D5DA5">
          <wp:extent cx="7555888" cy="10687926"/>
          <wp:effectExtent l="0" t="0" r="6985" b="0"/>
          <wp:docPr id="250" name="Grafik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Grafik 250"/>
                  <pic:cNvPicPr/>
                </pic:nvPicPr>
                <pic:blipFill>
                  <a:blip r:embed="rId1">
                    <a:extLst>
                      <a:ext uri="{28A0092B-C50C-407E-A947-70E740481C1C}">
                        <a14:useLocalDpi xmlns:a14="http://schemas.microsoft.com/office/drawing/2010/main" val="0"/>
                      </a:ext>
                    </a:extLst>
                  </a:blip>
                  <a:stretch>
                    <a:fillRect/>
                  </a:stretch>
                </pic:blipFill>
                <pic:spPr>
                  <a:xfrm>
                    <a:off x="0" y="0"/>
                    <a:ext cx="7555888" cy="1068792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6BC"/>
    <w:rsid w:val="0000261C"/>
    <w:rsid w:val="00031485"/>
    <w:rsid w:val="00033E98"/>
    <w:rsid w:val="0004043E"/>
    <w:rsid w:val="00044854"/>
    <w:rsid w:val="00062DA9"/>
    <w:rsid w:val="00075977"/>
    <w:rsid w:val="00092C38"/>
    <w:rsid w:val="00107FE0"/>
    <w:rsid w:val="0012417A"/>
    <w:rsid w:val="00132721"/>
    <w:rsid w:val="001504A9"/>
    <w:rsid w:val="00164A50"/>
    <w:rsid w:val="001B5BB1"/>
    <w:rsid w:val="00207A7F"/>
    <w:rsid w:val="00212937"/>
    <w:rsid w:val="00212B27"/>
    <w:rsid w:val="002163EA"/>
    <w:rsid w:val="002221EF"/>
    <w:rsid w:val="00245F19"/>
    <w:rsid w:val="00265EEB"/>
    <w:rsid w:val="0028071E"/>
    <w:rsid w:val="0028449D"/>
    <w:rsid w:val="00292157"/>
    <w:rsid w:val="00293BE2"/>
    <w:rsid w:val="0029447E"/>
    <w:rsid w:val="002E2A1B"/>
    <w:rsid w:val="003300AF"/>
    <w:rsid w:val="00365508"/>
    <w:rsid w:val="00390280"/>
    <w:rsid w:val="003913F9"/>
    <w:rsid w:val="003938B0"/>
    <w:rsid w:val="003A13BE"/>
    <w:rsid w:val="003B6762"/>
    <w:rsid w:val="003D0C76"/>
    <w:rsid w:val="003E57F7"/>
    <w:rsid w:val="00426839"/>
    <w:rsid w:val="00451A0C"/>
    <w:rsid w:val="004544FF"/>
    <w:rsid w:val="00461221"/>
    <w:rsid w:val="00497E79"/>
    <w:rsid w:val="004B150C"/>
    <w:rsid w:val="004E37E0"/>
    <w:rsid w:val="0050775D"/>
    <w:rsid w:val="005331BE"/>
    <w:rsid w:val="00550B04"/>
    <w:rsid w:val="00585579"/>
    <w:rsid w:val="00592B07"/>
    <w:rsid w:val="005B5ACF"/>
    <w:rsid w:val="005C24CA"/>
    <w:rsid w:val="005D2F12"/>
    <w:rsid w:val="005D3E34"/>
    <w:rsid w:val="005E2109"/>
    <w:rsid w:val="005F713C"/>
    <w:rsid w:val="00601F45"/>
    <w:rsid w:val="006211FD"/>
    <w:rsid w:val="00634B3D"/>
    <w:rsid w:val="00636C90"/>
    <w:rsid w:val="00656425"/>
    <w:rsid w:val="006613BA"/>
    <w:rsid w:val="00667B75"/>
    <w:rsid w:val="00686B5B"/>
    <w:rsid w:val="006C0222"/>
    <w:rsid w:val="006C31BC"/>
    <w:rsid w:val="006E507E"/>
    <w:rsid w:val="00724614"/>
    <w:rsid w:val="007343F9"/>
    <w:rsid w:val="007350A3"/>
    <w:rsid w:val="00766EDE"/>
    <w:rsid w:val="00782E62"/>
    <w:rsid w:val="007B019E"/>
    <w:rsid w:val="007C3F93"/>
    <w:rsid w:val="007D16BC"/>
    <w:rsid w:val="007F365F"/>
    <w:rsid w:val="007F3CD6"/>
    <w:rsid w:val="008002B0"/>
    <w:rsid w:val="00815C69"/>
    <w:rsid w:val="00826CA4"/>
    <w:rsid w:val="00842916"/>
    <w:rsid w:val="008433F3"/>
    <w:rsid w:val="00857E2A"/>
    <w:rsid w:val="008726DC"/>
    <w:rsid w:val="00894545"/>
    <w:rsid w:val="00895D2E"/>
    <w:rsid w:val="008A323B"/>
    <w:rsid w:val="008C6EF6"/>
    <w:rsid w:val="008E1A59"/>
    <w:rsid w:val="008E4303"/>
    <w:rsid w:val="008F40DB"/>
    <w:rsid w:val="008F4DA3"/>
    <w:rsid w:val="00911E25"/>
    <w:rsid w:val="00927978"/>
    <w:rsid w:val="00940572"/>
    <w:rsid w:val="0095340D"/>
    <w:rsid w:val="0095671E"/>
    <w:rsid w:val="00974253"/>
    <w:rsid w:val="0097759D"/>
    <w:rsid w:val="0098074F"/>
    <w:rsid w:val="009B6297"/>
    <w:rsid w:val="009C5096"/>
    <w:rsid w:val="009F6025"/>
    <w:rsid w:val="00A333E3"/>
    <w:rsid w:val="00A43821"/>
    <w:rsid w:val="00A50465"/>
    <w:rsid w:val="00A51BD0"/>
    <w:rsid w:val="00A64569"/>
    <w:rsid w:val="00A74FD7"/>
    <w:rsid w:val="00AA4251"/>
    <w:rsid w:val="00AB097D"/>
    <w:rsid w:val="00AB1ADE"/>
    <w:rsid w:val="00AC419A"/>
    <w:rsid w:val="00AF6712"/>
    <w:rsid w:val="00B41581"/>
    <w:rsid w:val="00B43489"/>
    <w:rsid w:val="00B53E3C"/>
    <w:rsid w:val="00B60B4B"/>
    <w:rsid w:val="00B6482B"/>
    <w:rsid w:val="00B73639"/>
    <w:rsid w:val="00B7578C"/>
    <w:rsid w:val="00B85FE7"/>
    <w:rsid w:val="00B942D3"/>
    <w:rsid w:val="00BC0043"/>
    <w:rsid w:val="00BD562B"/>
    <w:rsid w:val="00C006DE"/>
    <w:rsid w:val="00C34159"/>
    <w:rsid w:val="00C35186"/>
    <w:rsid w:val="00C365CD"/>
    <w:rsid w:val="00C50FA0"/>
    <w:rsid w:val="00CA1E05"/>
    <w:rsid w:val="00CA2F27"/>
    <w:rsid w:val="00CD5848"/>
    <w:rsid w:val="00CE5AFD"/>
    <w:rsid w:val="00D31053"/>
    <w:rsid w:val="00D3532F"/>
    <w:rsid w:val="00D42FE5"/>
    <w:rsid w:val="00D56A06"/>
    <w:rsid w:val="00D610B1"/>
    <w:rsid w:val="00D96250"/>
    <w:rsid w:val="00DB16B6"/>
    <w:rsid w:val="00DB3416"/>
    <w:rsid w:val="00DB720A"/>
    <w:rsid w:val="00DD17AC"/>
    <w:rsid w:val="00DD799E"/>
    <w:rsid w:val="00E0212E"/>
    <w:rsid w:val="00E31A8D"/>
    <w:rsid w:val="00E54045"/>
    <w:rsid w:val="00E63720"/>
    <w:rsid w:val="00E96019"/>
    <w:rsid w:val="00EB11FC"/>
    <w:rsid w:val="00EE5597"/>
    <w:rsid w:val="00EE5835"/>
    <w:rsid w:val="00EE5BF1"/>
    <w:rsid w:val="00F2105B"/>
    <w:rsid w:val="00F450F2"/>
    <w:rsid w:val="00F51F8F"/>
    <w:rsid w:val="00F73EE2"/>
    <w:rsid w:val="00F75436"/>
    <w:rsid w:val="00F81063"/>
    <w:rsid w:val="00F834FD"/>
    <w:rsid w:val="00F835C7"/>
    <w:rsid w:val="00FA1171"/>
    <w:rsid w:val="00FA253D"/>
    <w:rsid w:val="00FD6F39"/>
    <w:rsid w:val="00FE14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6ECF8"/>
  <w15:chartTrackingRefBased/>
  <w15:docId w15:val="{6DA382F3-EEEB-4287-A504-A073107B5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438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43821"/>
  </w:style>
  <w:style w:type="paragraph" w:styleId="Fuzeile">
    <w:name w:val="footer"/>
    <w:basedOn w:val="Standard"/>
    <w:link w:val="FuzeileZchn"/>
    <w:uiPriority w:val="99"/>
    <w:unhideWhenUsed/>
    <w:rsid w:val="00A438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43821"/>
  </w:style>
  <w:style w:type="paragraph" w:customStyle="1" w:styleId="EinfAbs">
    <w:name w:val="[Einf. Abs.]"/>
    <w:basedOn w:val="Standard"/>
    <w:uiPriority w:val="99"/>
    <w:rsid w:val="00A43821"/>
    <w:pPr>
      <w:autoSpaceDE w:val="0"/>
      <w:autoSpaceDN w:val="0"/>
      <w:adjustRightInd w:val="0"/>
      <w:spacing w:after="0" w:line="288" w:lineRule="auto"/>
      <w:textAlignment w:val="center"/>
    </w:pPr>
    <w:rPr>
      <w:rFonts w:ascii="Times (T1)" w:hAnsi="Times (T1)" w:cs="Times (T1)"/>
      <w:color w:val="000000"/>
      <w:sz w:val="24"/>
      <w:szCs w:val="24"/>
    </w:rPr>
  </w:style>
  <w:style w:type="character" w:styleId="Hyperlink">
    <w:name w:val="Hyperlink"/>
    <w:basedOn w:val="Absatz-Standardschriftart"/>
    <w:uiPriority w:val="99"/>
    <w:rsid w:val="00A43821"/>
    <w:rPr>
      <w:color w:val="165B99"/>
      <w:u w:val="thick"/>
    </w:rPr>
  </w:style>
  <w:style w:type="character" w:styleId="NichtaufgelsteErwhnung">
    <w:name w:val="Unresolved Mention"/>
    <w:basedOn w:val="Absatz-Standardschriftart"/>
    <w:uiPriority w:val="99"/>
    <w:semiHidden/>
    <w:unhideWhenUsed/>
    <w:rsid w:val="008E4303"/>
    <w:rPr>
      <w:color w:val="808080"/>
      <w:shd w:val="clear" w:color="auto" w:fill="E6E6E6"/>
    </w:rPr>
  </w:style>
  <w:style w:type="character" w:styleId="BesuchterLink">
    <w:name w:val="FollowedHyperlink"/>
    <w:basedOn w:val="Absatz-Standardschriftart"/>
    <w:uiPriority w:val="99"/>
    <w:semiHidden/>
    <w:unhideWhenUsed/>
    <w:rsid w:val="00FA253D"/>
    <w:rPr>
      <w:color w:val="954F72" w:themeColor="followedHyperlink"/>
      <w:u w:val="single"/>
    </w:rPr>
  </w:style>
  <w:style w:type="character" w:styleId="Kommentarzeichen">
    <w:name w:val="annotation reference"/>
    <w:basedOn w:val="Absatz-Standardschriftart"/>
    <w:uiPriority w:val="99"/>
    <w:semiHidden/>
    <w:unhideWhenUsed/>
    <w:rsid w:val="007350A3"/>
    <w:rPr>
      <w:sz w:val="16"/>
      <w:szCs w:val="16"/>
    </w:rPr>
  </w:style>
  <w:style w:type="paragraph" w:styleId="Kommentartext">
    <w:name w:val="annotation text"/>
    <w:basedOn w:val="Standard"/>
    <w:link w:val="KommentartextZchn"/>
    <w:uiPriority w:val="99"/>
    <w:unhideWhenUsed/>
    <w:rsid w:val="007350A3"/>
    <w:pPr>
      <w:spacing w:line="240" w:lineRule="auto"/>
    </w:pPr>
    <w:rPr>
      <w:sz w:val="20"/>
      <w:szCs w:val="20"/>
    </w:rPr>
  </w:style>
  <w:style w:type="character" w:customStyle="1" w:styleId="KommentartextZchn">
    <w:name w:val="Kommentartext Zchn"/>
    <w:basedOn w:val="Absatz-Standardschriftart"/>
    <w:link w:val="Kommentartext"/>
    <w:uiPriority w:val="99"/>
    <w:rsid w:val="007350A3"/>
    <w:rPr>
      <w:sz w:val="20"/>
      <w:szCs w:val="20"/>
    </w:rPr>
  </w:style>
  <w:style w:type="paragraph" w:styleId="Kommentarthema">
    <w:name w:val="annotation subject"/>
    <w:basedOn w:val="Kommentartext"/>
    <w:next w:val="Kommentartext"/>
    <w:link w:val="KommentarthemaZchn"/>
    <w:uiPriority w:val="99"/>
    <w:semiHidden/>
    <w:unhideWhenUsed/>
    <w:rsid w:val="007350A3"/>
    <w:rPr>
      <w:b/>
      <w:bCs/>
    </w:rPr>
  </w:style>
  <w:style w:type="character" w:customStyle="1" w:styleId="KommentarthemaZchn">
    <w:name w:val="Kommentarthema Zchn"/>
    <w:basedOn w:val="KommentartextZchn"/>
    <w:link w:val="Kommentarthema"/>
    <w:uiPriority w:val="99"/>
    <w:semiHidden/>
    <w:rsid w:val="007350A3"/>
    <w:rPr>
      <w:b/>
      <w:bCs/>
      <w:sz w:val="20"/>
      <w:szCs w:val="20"/>
    </w:rPr>
  </w:style>
  <w:style w:type="paragraph" w:styleId="berarbeitung">
    <w:name w:val="Revision"/>
    <w:hidden/>
    <w:uiPriority w:val="99"/>
    <w:semiHidden/>
    <w:rsid w:val="005D3E3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64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in.next.edudip.com/de/webinar/neue-anforderungen-aus-der-ecodesign-verordnung-fur-ventilatoren/2624991" TargetMode="External"/><Relationship Id="rId13" Type="http://schemas.openxmlformats.org/officeDocument/2006/relationships/hyperlink" Target="mailto:presse@fgk.info" TargetMode="External"/><Relationship Id="rId3" Type="http://schemas.openxmlformats.org/officeDocument/2006/relationships/settings" Target="settings.xml"/><Relationship Id="rId7" Type="http://schemas.openxmlformats.org/officeDocument/2006/relationships/hyperlink" Target="https://rss.fgk.de/Veranstaltungen/Flyer_OnlineVA_Ventilatoren_2026.pdf" TargetMode="External"/><Relationship Id="rId12" Type="http://schemas.openxmlformats.org/officeDocument/2006/relationships/hyperlink" Target="https://www.fgk.de/pressemeldunge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updates.fgk.de/presseverwaltung/pressedateien/260415_PM_ErP_Ventilatoren.zi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www.fgk.de/veranstaltungen" TargetMode="External"/><Relationship Id="rId14" Type="http://schemas.openxmlformats.org/officeDocument/2006/relationships/hyperlink" Target="http://www.fgk.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51444-1A51-4B1A-A018-44E57A539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450</Words>
  <Characters>2842</Characters>
  <Application>Microsoft Office Word</Application>
  <DocSecurity>0</DocSecurity>
  <Lines>23</Lines>
  <Paragraphs>6</Paragraphs>
  <ScaleCrop>false</ScaleCrop>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Sabine Riethmüller</cp:lastModifiedBy>
  <cp:revision>4</cp:revision>
  <cp:lastPrinted>2026-04-15T08:58:00Z</cp:lastPrinted>
  <dcterms:created xsi:type="dcterms:W3CDTF">2026-04-15T08:26:00Z</dcterms:created>
  <dcterms:modified xsi:type="dcterms:W3CDTF">2026-04-15T09:02:00Z</dcterms:modified>
</cp:coreProperties>
</file>